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8D" w:rsidRDefault="003134CE" w:rsidP="00A7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 Kafa Lambası Teknik Şartnamesi</w:t>
      </w:r>
      <w:r w:rsidR="0087688E">
        <w:rPr>
          <w:b/>
          <w:sz w:val="28"/>
          <w:szCs w:val="28"/>
        </w:rPr>
        <w:t xml:space="preserve"> / Kafadan Bataryalı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Kafayı üstten ve yandan kavrayan baş bandının ön tara</w:t>
      </w:r>
      <w:r w:rsidR="002C242F">
        <w:rPr>
          <w:sz w:val="28"/>
          <w:szCs w:val="28"/>
        </w:rPr>
        <w:t xml:space="preserve">fında ışık kaynağı, yan tarafında bataryası bulunmalıdır. </w:t>
      </w:r>
    </w:p>
    <w:p w:rsidR="003134CE" w:rsidRDefault="003134C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Işık kaynağı 5W led lamba olmalıdır.</w:t>
      </w:r>
    </w:p>
    <w:p w:rsidR="00F9481E" w:rsidRDefault="00F9481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Aylatma mekanizması açı ayarı yapılarak istenilen konumda sabitlenebilir olmalıdır.</w:t>
      </w:r>
    </w:p>
    <w:p w:rsidR="003134CE" w:rsidRDefault="003134CE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Ürün ile birlikte 2 adet</w:t>
      </w:r>
      <w:r w:rsidR="0067734D">
        <w:rPr>
          <w:sz w:val="28"/>
          <w:szCs w:val="28"/>
        </w:rPr>
        <w:t xml:space="preserve"> farklı renkte</w:t>
      </w:r>
      <w:r>
        <w:rPr>
          <w:sz w:val="28"/>
          <w:szCs w:val="28"/>
        </w:rPr>
        <w:t xml:space="preserve"> ba</w:t>
      </w:r>
      <w:r w:rsidR="006C1531">
        <w:rPr>
          <w:sz w:val="28"/>
          <w:szCs w:val="28"/>
        </w:rPr>
        <w:t xml:space="preserve">tarya ve şarj aleti verilmelidir. </w:t>
      </w:r>
    </w:p>
    <w:p w:rsidR="006C1531" w:rsidRDefault="006C1531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Aydınlatma alanı 40 cm mesafeden</w:t>
      </w:r>
      <w:r w:rsidR="003A555F">
        <w:rPr>
          <w:sz w:val="28"/>
          <w:szCs w:val="28"/>
        </w:rPr>
        <w:t xml:space="preserve"> 15mm (+/-2mm)  ile</w:t>
      </w:r>
      <w:r>
        <w:rPr>
          <w:sz w:val="28"/>
          <w:szCs w:val="28"/>
        </w:rPr>
        <w:t xml:space="preserve"> 110mm (+/- 5mm) </w:t>
      </w:r>
      <w:r w:rsidR="003A555F">
        <w:rPr>
          <w:sz w:val="28"/>
          <w:szCs w:val="28"/>
        </w:rPr>
        <w:t xml:space="preserve">arasında ayarlanabilir </w:t>
      </w:r>
      <w:r>
        <w:rPr>
          <w:sz w:val="28"/>
          <w:szCs w:val="28"/>
        </w:rPr>
        <w:t>olmalıdır.</w:t>
      </w:r>
    </w:p>
    <w:p w:rsidR="006C1531" w:rsidRDefault="003A555F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Aydınlatma gücü 55.000 Lux olmalıdır.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Ledlerin renk ısısı 6000K olmalıdır.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Batarya</w:t>
      </w:r>
      <w:r w:rsidR="00F9481E">
        <w:rPr>
          <w:sz w:val="28"/>
          <w:szCs w:val="28"/>
        </w:rPr>
        <w:t xml:space="preserve"> çıkış voltajı 3.7VDC olmadır,</w:t>
      </w:r>
      <w:r>
        <w:rPr>
          <w:sz w:val="28"/>
          <w:szCs w:val="28"/>
        </w:rPr>
        <w:t xml:space="preserve"> üzerindeki düğmeden</w:t>
      </w:r>
      <w:r w:rsidR="00F9481E">
        <w:rPr>
          <w:sz w:val="28"/>
          <w:szCs w:val="28"/>
        </w:rPr>
        <w:t xml:space="preserve"> açıp/kapatma özelliğine sahip olmalı ve aynı düğmeden</w:t>
      </w:r>
      <w:r w:rsidR="0087688E">
        <w:rPr>
          <w:sz w:val="28"/>
          <w:szCs w:val="28"/>
        </w:rPr>
        <w:t xml:space="preserve"> kademesiz olarak</w:t>
      </w:r>
      <w:r>
        <w:rPr>
          <w:sz w:val="28"/>
          <w:szCs w:val="28"/>
        </w:rPr>
        <w:t xml:space="preserve"> ışık şiddeti ayarlanabilmelidir.</w:t>
      </w:r>
    </w:p>
    <w:p w:rsidR="002C242F" w:rsidRDefault="002C242F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bataryanın çalışma süresi 2.5</w:t>
      </w:r>
      <w:r w:rsidR="00F9481E">
        <w:rPr>
          <w:sz w:val="28"/>
          <w:szCs w:val="28"/>
        </w:rPr>
        <w:t>-3</w:t>
      </w:r>
      <w:r>
        <w:rPr>
          <w:sz w:val="28"/>
          <w:szCs w:val="28"/>
        </w:rPr>
        <w:t xml:space="preserve"> saat</w:t>
      </w:r>
      <w:r w:rsidR="00F9481E">
        <w:rPr>
          <w:sz w:val="28"/>
          <w:szCs w:val="28"/>
        </w:rPr>
        <w:t xml:space="preserve"> arasında</w:t>
      </w:r>
      <w:r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>olmalı, çift bata</w:t>
      </w:r>
      <w:r w:rsidR="00F9481E">
        <w:rPr>
          <w:sz w:val="28"/>
          <w:szCs w:val="28"/>
        </w:rPr>
        <w:t xml:space="preserve">rya </w:t>
      </w:r>
      <w:r w:rsidR="0067734D">
        <w:rPr>
          <w:sz w:val="28"/>
          <w:szCs w:val="28"/>
        </w:rPr>
        <w:t>ile 5</w:t>
      </w:r>
      <w:r w:rsidR="00F9481E">
        <w:rPr>
          <w:sz w:val="28"/>
          <w:szCs w:val="28"/>
        </w:rPr>
        <w:t>-6</w:t>
      </w:r>
      <w:r w:rsidR="0067734D">
        <w:rPr>
          <w:sz w:val="28"/>
          <w:szCs w:val="28"/>
        </w:rPr>
        <w:t xml:space="preserve"> saat çalışabilmelidir.</w:t>
      </w:r>
    </w:p>
    <w:p w:rsidR="00A7468D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Şarj aleti giriş voltajı 100V-240VAC frekansı 50/60Hz, çıkış voltajı 4.2VDC akımı 1A olmalırı.</w:t>
      </w:r>
    </w:p>
    <w:p w:rsidR="0067734D" w:rsidRDefault="0067734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Ürün bataryasız ağırlığı 210gr (+/-5gr) olmalıdır.</w:t>
      </w:r>
    </w:p>
    <w:p w:rsidR="0067734D" w:rsidRDefault="0067734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bataryanın ağırlığı 90gr (+/-5gr) olmalıdır.</w:t>
      </w:r>
    </w:p>
    <w:p w:rsidR="003A555F" w:rsidRDefault="00A7468D" w:rsidP="003134CE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34D">
        <w:rPr>
          <w:sz w:val="28"/>
          <w:szCs w:val="28"/>
        </w:rPr>
        <w:t>Ürünü saklamak için kumaş kesesi olmalıdır.</w:t>
      </w:r>
    </w:p>
    <w:p w:rsidR="0067734D" w:rsidRDefault="0067734D" w:rsidP="0067734D">
      <w:pPr>
        <w:pStyle w:val="ListeParagraf"/>
        <w:rPr>
          <w:sz w:val="28"/>
          <w:szCs w:val="28"/>
        </w:rPr>
      </w:pPr>
    </w:p>
    <w:sectPr w:rsidR="0067734D" w:rsidSect="00DF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3C0"/>
    <w:multiLevelType w:val="hybridMultilevel"/>
    <w:tmpl w:val="31CC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D2A24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5FD2"/>
    <w:multiLevelType w:val="hybridMultilevel"/>
    <w:tmpl w:val="94F86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97B57"/>
    <w:multiLevelType w:val="hybridMultilevel"/>
    <w:tmpl w:val="116488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134CE"/>
    <w:rsid w:val="002C242F"/>
    <w:rsid w:val="003134CE"/>
    <w:rsid w:val="003A555F"/>
    <w:rsid w:val="0067734D"/>
    <w:rsid w:val="006C1531"/>
    <w:rsid w:val="0087688E"/>
    <w:rsid w:val="00A7468D"/>
    <w:rsid w:val="00DF5D91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3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2017-08-04T11:58:00Z</dcterms:created>
  <dcterms:modified xsi:type="dcterms:W3CDTF">2017-08-04T13:22:00Z</dcterms:modified>
</cp:coreProperties>
</file>