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44E7" w14:textId="77777777" w:rsidR="00964D0E" w:rsidRPr="00347E1B" w:rsidRDefault="00964D0E" w:rsidP="00BF197C">
      <w:pPr>
        <w:rPr>
          <w:color w:val="000000" w:themeColor="text1"/>
          <w:sz w:val="22"/>
          <w:szCs w:val="22"/>
        </w:rPr>
      </w:pPr>
    </w:p>
    <w:p w14:paraId="4A4D40F6" w14:textId="77777777"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14:paraId="10C1FEB4" w14:textId="77777777"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14:paraId="7D54F0FD" w14:textId="77777777"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14:paraId="3EAE238E" w14:textId="77777777" w:rsidR="00347E1B" w:rsidRPr="00347E1B" w:rsidRDefault="00347E1B" w:rsidP="00347E1B">
      <w:pPr>
        <w:rPr>
          <w:color w:val="000000" w:themeColor="text1"/>
          <w:sz w:val="22"/>
          <w:szCs w:val="22"/>
        </w:rPr>
      </w:pPr>
      <w:r w:rsidRPr="00347E1B">
        <w:rPr>
          <w:color w:val="000000" w:themeColor="text1"/>
          <w:sz w:val="22"/>
          <w:szCs w:val="22"/>
        </w:rPr>
        <w:t>TAHLİYE SEDYESİ TEKNİK ŞARTNAMESİ;</w:t>
      </w:r>
    </w:p>
    <w:p w14:paraId="3996CBFD" w14:textId="77777777" w:rsidR="00977018" w:rsidRPr="00347E1B" w:rsidRDefault="00977018" w:rsidP="00BF197C">
      <w:pPr>
        <w:rPr>
          <w:color w:val="000000" w:themeColor="text1"/>
          <w:sz w:val="22"/>
          <w:szCs w:val="22"/>
        </w:rPr>
      </w:pPr>
    </w:p>
    <w:p w14:paraId="691C74BC" w14:textId="77777777" w:rsidR="00977018" w:rsidRPr="00347E1B" w:rsidRDefault="00977018" w:rsidP="00BF197C">
      <w:pPr>
        <w:rPr>
          <w:color w:val="000000" w:themeColor="text1"/>
          <w:sz w:val="22"/>
          <w:szCs w:val="22"/>
        </w:rPr>
      </w:pPr>
    </w:p>
    <w:p w14:paraId="03B7499C" w14:textId="77777777" w:rsidR="00977018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Taşıma Kapasitesi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>: 1</w:t>
      </w:r>
      <w:r w:rsidR="00CD1EB7">
        <w:rPr>
          <w:sz w:val="22"/>
          <w:szCs w:val="22"/>
        </w:rPr>
        <w:t>59</w:t>
      </w:r>
      <w:r w:rsidRPr="00347E1B">
        <w:rPr>
          <w:sz w:val="22"/>
          <w:szCs w:val="22"/>
        </w:rPr>
        <w:t xml:space="preserve"> kg</w:t>
      </w:r>
    </w:p>
    <w:p w14:paraId="298F9C12" w14:textId="0265E1A3" w:rsidR="00347E1B" w:rsidRPr="00347E1B" w:rsidRDefault="00347E1B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Ağırlığı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 xml:space="preserve">: </w:t>
      </w:r>
      <w:r w:rsidR="00666B99">
        <w:rPr>
          <w:sz w:val="22"/>
          <w:szCs w:val="22"/>
        </w:rPr>
        <w:t>1</w:t>
      </w:r>
      <w:r w:rsidR="007362E4">
        <w:rPr>
          <w:sz w:val="22"/>
          <w:szCs w:val="22"/>
        </w:rPr>
        <w:t>2</w:t>
      </w:r>
      <w:r w:rsidRPr="00347E1B">
        <w:rPr>
          <w:sz w:val="22"/>
          <w:szCs w:val="22"/>
        </w:rPr>
        <w:t xml:space="preserve"> kg</w:t>
      </w:r>
      <w:r w:rsidR="0000541F">
        <w:rPr>
          <w:sz w:val="22"/>
          <w:szCs w:val="22"/>
        </w:rPr>
        <w:t xml:space="preserve"> (±1 kg)</w:t>
      </w:r>
    </w:p>
    <w:p w14:paraId="05633370" w14:textId="62B54E97" w:rsidR="00347E1B" w:rsidRPr="00347E1B" w:rsidRDefault="00347E1B" w:rsidP="00BF197C">
      <w:pPr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Sed</w:t>
      </w:r>
      <w:r w:rsidR="00CD1EB7">
        <w:rPr>
          <w:color w:val="161616"/>
          <w:sz w:val="22"/>
          <w:szCs w:val="22"/>
        </w:rPr>
        <w:t>yenin açık iken boyutu</w:t>
      </w:r>
      <w:r w:rsidR="00CD1EB7">
        <w:rPr>
          <w:color w:val="161616"/>
          <w:sz w:val="22"/>
          <w:szCs w:val="22"/>
        </w:rPr>
        <w:tab/>
        <w:t>: Boy: 92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(±5 cm)</w:t>
      </w:r>
      <w:r w:rsidR="0000541F">
        <w:rPr>
          <w:color w:val="161616"/>
          <w:sz w:val="22"/>
          <w:szCs w:val="22"/>
        </w:rPr>
        <w:t xml:space="preserve"> </w:t>
      </w:r>
      <w:r w:rsidRPr="00347E1B">
        <w:rPr>
          <w:color w:val="161616"/>
          <w:sz w:val="22"/>
          <w:szCs w:val="22"/>
        </w:rPr>
        <w:t>* En: 5</w:t>
      </w:r>
      <w:r w:rsidR="00CC2E3B">
        <w:rPr>
          <w:color w:val="161616"/>
          <w:sz w:val="22"/>
          <w:szCs w:val="22"/>
        </w:rPr>
        <w:t>0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</w:t>
      </w:r>
      <w:r w:rsidR="00007C29">
        <w:rPr>
          <w:sz w:val="22"/>
          <w:szCs w:val="22"/>
        </w:rPr>
        <w:t>5</w:t>
      </w:r>
      <w:r w:rsidR="0000541F">
        <w:rPr>
          <w:sz w:val="22"/>
          <w:szCs w:val="22"/>
        </w:rPr>
        <w:t xml:space="preserve"> cm)</w:t>
      </w:r>
      <w:r w:rsidR="0000541F">
        <w:rPr>
          <w:color w:val="161616"/>
          <w:sz w:val="22"/>
          <w:szCs w:val="22"/>
        </w:rPr>
        <w:t xml:space="preserve"> </w:t>
      </w:r>
      <w:r w:rsidRPr="00347E1B">
        <w:rPr>
          <w:color w:val="161616"/>
          <w:sz w:val="22"/>
          <w:szCs w:val="22"/>
        </w:rPr>
        <w:t>* Yükseklik: 1</w:t>
      </w:r>
      <w:r w:rsidR="00CD1EB7">
        <w:rPr>
          <w:color w:val="161616"/>
          <w:sz w:val="22"/>
          <w:szCs w:val="22"/>
        </w:rPr>
        <w:t>3</w:t>
      </w:r>
      <w:r w:rsidR="00CC2E3B">
        <w:rPr>
          <w:color w:val="161616"/>
          <w:sz w:val="22"/>
          <w:szCs w:val="22"/>
        </w:rPr>
        <w:t>5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(±5 cm)</w:t>
      </w:r>
      <w:r w:rsidR="0000541F">
        <w:rPr>
          <w:color w:val="161616"/>
          <w:sz w:val="22"/>
          <w:szCs w:val="22"/>
        </w:rPr>
        <w:t xml:space="preserve"> </w:t>
      </w:r>
      <w:proofErr w:type="spellStart"/>
      <w:r w:rsidRPr="00347E1B">
        <w:rPr>
          <w:color w:val="161616"/>
          <w:sz w:val="22"/>
          <w:szCs w:val="22"/>
        </w:rPr>
        <w:t>dir</w:t>
      </w:r>
      <w:proofErr w:type="spellEnd"/>
      <w:r w:rsidRPr="00347E1B">
        <w:rPr>
          <w:color w:val="161616"/>
          <w:sz w:val="22"/>
          <w:szCs w:val="22"/>
        </w:rPr>
        <w:t>.</w:t>
      </w:r>
    </w:p>
    <w:p w14:paraId="49B8FB72" w14:textId="470F833F" w:rsidR="00347E1B" w:rsidRPr="00347E1B" w:rsidRDefault="00347E1B" w:rsidP="00BF197C">
      <w:pPr>
        <w:rPr>
          <w:sz w:val="22"/>
          <w:szCs w:val="22"/>
        </w:rPr>
      </w:pPr>
      <w:r w:rsidRPr="00347E1B">
        <w:rPr>
          <w:color w:val="161616"/>
          <w:sz w:val="22"/>
          <w:szCs w:val="22"/>
        </w:rPr>
        <w:t>Sedyenin kapalı iken boyutu</w:t>
      </w:r>
      <w:r w:rsidRPr="00347E1B">
        <w:rPr>
          <w:color w:val="161616"/>
          <w:sz w:val="22"/>
          <w:szCs w:val="22"/>
        </w:rPr>
        <w:tab/>
        <w:t>: Boy:1</w:t>
      </w:r>
      <w:r w:rsidR="00CC2E3B">
        <w:rPr>
          <w:color w:val="161616"/>
          <w:sz w:val="22"/>
          <w:szCs w:val="22"/>
        </w:rPr>
        <w:t>06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(±5 cm)</w:t>
      </w:r>
      <w:r w:rsidR="0000541F">
        <w:rPr>
          <w:color w:val="161616"/>
          <w:sz w:val="22"/>
          <w:szCs w:val="22"/>
        </w:rPr>
        <w:t xml:space="preserve"> </w:t>
      </w:r>
      <w:r w:rsidRPr="00347E1B">
        <w:rPr>
          <w:color w:val="161616"/>
          <w:sz w:val="22"/>
          <w:szCs w:val="22"/>
        </w:rPr>
        <w:t>* En:5</w:t>
      </w:r>
      <w:r w:rsidR="00CC2E3B">
        <w:rPr>
          <w:color w:val="161616"/>
          <w:sz w:val="22"/>
          <w:szCs w:val="22"/>
        </w:rPr>
        <w:t>0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</w:t>
      </w:r>
      <w:r w:rsidR="00007C29">
        <w:rPr>
          <w:sz w:val="22"/>
          <w:szCs w:val="22"/>
        </w:rPr>
        <w:t>5</w:t>
      </w:r>
      <w:r w:rsidR="0000541F">
        <w:rPr>
          <w:sz w:val="22"/>
          <w:szCs w:val="22"/>
        </w:rPr>
        <w:t xml:space="preserve"> cm)</w:t>
      </w:r>
      <w:r w:rsidR="0000541F">
        <w:rPr>
          <w:color w:val="161616"/>
          <w:sz w:val="22"/>
          <w:szCs w:val="22"/>
        </w:rPr>
        <w:t xml:space="preserve"> </w:t>
      </w:r>
      <w:r w:rsidRPr="00347E1B">
        <w:rPr>
          <w:color w:val="161616"/>
          <w:sz w:val="22"/>
          <w:szCs w:val="22"/>
        </w:rPr>
        <w:t xml:space="preserve">* Yükseklik: </w:t>
      </w:r>
      <w:r w:rsidR="00CD1EB7">
        <w:rPr>
          <w:color w:val="161616"/>
          <w:sz w:val="22"/>
          <w:szCs w:val="22"/>
        </w:rPr>
        <w:t>1</w:t>
      </w:r>
      <w:r w:rsidR="00CC2E3B">
        <w:rPr>
          <w:color w:val="161616"/>
          <w:sz w:val="22"/>
          <w:szCs w:val="22"/>
        </w:rPr>
        <w:t>9</w:t>
      </w:r>
      <w:r w:rsidRPr="00347E1B">
        <w:rPr>
          <w:color w:val="161616"/>
          <w:sz w:val="22"/>
          <w:szCs w:val="22"/>
        </w:rPr>
        <w:t xml:space="preserve"> cm </w:t>
      </w:r>
      <w:r w:rsidR="0000541F">
        <w:rPr>
          <w:sz w:val="22"/>
          <w:szCs w:val="22"/>
        </w:rPr>
        <w:t>(±</w:t>
      </w:r>
      <w:r w:rsidR="00007C29">
        <w:rPr>
          <w:sz w:val="22"/>
          <w:szCs w:val="22"/>
        </w:rPr>
        <w:t>5</w:t>
      </w:r>
      <w:r w:rsidR="0000541F">
        <w:rPr>
          <w:sz w:val="22"/>
          <w:szCs w:val="22"/>
        </w:rPr>
        <w:t xml:space="preserve"> cm)</w:t>
      </w:r>
      <w:r w:rsidR="0000541F">
        <w:rPr>
          <w:color w:val="161616"/>
          <w:sz w:val="22"/>
          <w:szCs w:val="22"/>
        </w:rPr>
        <w:t xml:space="preserve"> </w:t>
      </w:r>
      <w:proofErr w:type="spellStart"/>
      <w:r w:rsidRPr="00347E1B">
        <w:rPr>
          <w:color w:val="161616"/>
          <w:sz w:val="22"/>
          <w:szCs w:val="22"/>
        </w:rPr>
        <w:t>dir</w:t>
      </w:r>
      <w:proofErr w:type="spellEnd"/>
      <w:r w:rsidRPr="00347E1B">
        <w:rPr>
          <w:color w:val="161616"/>
          <w:sz w:val="22"/>
          <w:szCs w:val="22"/>
        </w:rPr>
        <w:t>.</w:t>
      </w:r>
    </w:p>
    <w:p w14:paraId="58932140" w14:textId="77777777" w:rsidR="00977018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Tip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>: Acil Durum Donanımı</w:t>
      </w:r>
    </w:p>
    <w:p w14:paraId="1F6F701D" w14:textId="77777777" w:rsidR="00977018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Özel Kullanım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>: Hasta Transferi</w:t>
      </w:r>
    </w:p>
    <w:p w14:paraId="112CD68A" w14:textId="77777777" w:rsidR="00977018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Genel Kullanım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>: Acil Durum Tahliyesi</w:t>
      </w:r>
    </w:p>
    <w:p w14:paraId="002F22FC" w14:textId="6037CED0" w:rsidR="00977018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Malzeme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 xml:space="preserve">: Alüminyum Alaşım ve </w:t>
      </w:r>
      <w:r w:rsidR="00CC2E3B">
        <w:rPr>
          <w:sz w:val="22"/>
          <w:szCs w:val="22"/>
        </w:rPr>
        <w:t>Alev Yürütmez Kumaş</w:t>
      </w:r>
    </w:p>
    <w:p w14:paraId="2B5DCF87" w14:textId="5805E7D7" w:rsidR="00347E1B" w:rsidRPr="00347E1B" w:rsidRDefault="00977018" w:rsidP="00BF197C">
      <w:pPr>
        <w:rPr>
          <w:sz w:val="22"/>
          <w:szCs w:val="22"/>
        </w:rPr>
      </w:pPr>
      <w:r w:rsidRPr="00347E1B">
        <w:rPr>
          <w:sz w:val="22"/>
          <w:szCs w:val="22"/>
        </w:rPr>
        <w:t>Ambalaj içeriği</w:t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</w:r>
      <w:r w:rsidRPr="00347E1B">
        <w:rPr>
          <w:sz w:val="22"/>
          <w:szCs w:val="22"/>
        </w:rPr>
        <w:tab/>
        <w:t xml:space="preserve">: </w:t>
      </w:r>
      <w:r w:rsidR="00347E1B" w:rsidRPr="00347E1B">
        <w:rPr>
          <w:sz w:val="22"/>
          <w:szCs w:val="22"/>
        </w:rPr>
        <w:t xml:space="preserve">Tahliye Sedyesi, Koruma Kılıfı, Askı Aparatı, </w:t>
      </w:r>
    </w:p>
    <w:p w14:paraId="48EF2770" w14:textId="77777777" w:rsidR="00977018" w:rsidRPr="00347E1B" w:rsidRDefault="0000541F" w:rsidP="0000541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7E1B" w:rsidRPr="00347E1B">
        <w:rPr>
          <w:sz w:val="22"/>
          <w:szCs w:val="22"/>
        </w:rPr>
        <w:t>Yönlendirme Levhası, Kullanım kılavuzu (Tr + İng.)</w:t>
      </w:r>
    </w:p>
    <w:p w14:paraId="19C8E129" w14:textId="77777777" w:rsidR="00977018" w:rsidRPr="00347E1B" w:rsidRDefault="00977018" w:rsidP="00BF197C">
      <w:pPr>
        <w:rPr>
          <w:sz w:val="22"/>
          <w:szCs w:val="22"/>
        </w:rPr>
      </w:pPr>
    </w:p>
    <w:p w14:paraId="4A72A3D5" w14:textId="77777777" w:rsidR="00BF197C" w:rsidRPr="00347E1B" w:rsidRDefault="00BF197C" w:rsidP="00BF197C">
      <w:pPr>
        <w:shd w:val="clear" w:color="auto" w:fill="FFFFFF"/>
        <w:spacing w:after="150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 </w:t>
      </w:r>
      <w:r w:rsidR="00347E1B" w:rsidRPr="00347E1B">
        <w:rPr>
          <w:color w:val="161616"/>
          <w:sz w:val="22"/>
          <w:szCs w:val="22"/>
        </w:rPr>
        <w:t>GENEL</w:t>
      </w:r>
      <w:r w:rsidRPr="00347E1B">
        <w:rPr>
          <w:color w:val="161616"/>
          <w:sz w:val="22"/>
          <w:szCs w:val="22"/>
        </w:rPr>
        <w:t> </w:t>
      </w:r>
      <w:r w:rsidRPr="00347E1B">
        <w:rPr>
          <w:bCs/>
          <w:color w:val="161616"/>
          <w:sz w:val="22"/>
          <w:szCs w:val="22"/>
        </w:rPr>
        <w:t>ÖZELLİKLERİ;</w:t>
      </w:r>
    </w:p>
    <w:p w14:paraId="2B03F63A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 xml:space="preserve">Acil durum tahliyesinde, merdivenlerden engelli, yaralı ve hasta tahliyesi </w:t>
      </w:r>
      <w:r w:rsidR="00977018" w:rsidRPr="00347E1B">
        <w:rPr>
          <w:color w:val="161616"/>
          <w:sz w:val="22"/>
          <w:szCs w:val="22"/>
        </w:rPr>
        <w:t>için tasarlanmış ve üretilmiş olmalıdır</w:t>
      </w:r>
      <w:r w:rsidRPr="00347E1B">
        <w:rPr>
          <w:color w:val="161616"/>
          <w:sz w:val="22"/>
          <w:szCs w:val="22"/>
        </w:rPr>
        <w:t>.</w:t>
      </w:r>
    </w:p>
    <w:p w14:paraId="5209CC5C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 xml:space="preserve">Bir kullanıcı tarafından kısa sürede </w:t>
      </w:r>
      <w:r w:rsidR="00977018" w:rsidRPr="00347E1B">
        <w:rPr>
          <w:color w:val="161616"/>
          <w:sz w:val="22"/>
          <w:szCs w:val="22"/>
        </w:rPr>
        <w:t>kurulacak şekilde</w:t>
      </w:r>
      <w:r w:rsidR="000360BD">
        <w:rPr>
          <w:color w:val="161616"/>
          <w:sz w:val="22"/>
          <w:szCs w:val="22"/>
        </w:rPr>
        <w:t xml:space="preserve"> açılır kapanır yapıda</w:t>
      </w:r>
      <w:r w:rsidR="00977018" w:rsidRPr="00347E1B">
        <w:rPr>
          <w:color w:val="161616"/>
          <w:sz w:val="22"/>
          <w:szCs w:val="22"/>
        </w:rPr>
        <w:t xml:space="preserve"> tasarlanmış olmalıdır</w:t>
      </w:r>
      <w:r w:rsidRPr="00347E1B">
        <w:rPr>
          <w:color w:val="161616"/>
          <w:sz w:val="22"/>
          <w:szCs w:val="22"/>
        </w:rPr>
        <w:t>.</w:t>
      </w:r>
    </w:p>
    <w:p w14:paraId="5CF1D597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Metal aksam sertleştirilmiş alüminyum alaşımdan</w:t>
      </w:r>
      <w:r w:rsidR="00977018" w:rsidRPr="00347E1B">
        <w:rPr>
          <w:color w:val="161616"/>
          <w:sz w:val="22"/>
          <w:szCs w:val="22"/>
        </w:rPr>
        <w:t xml:space="preserve"> imal edilmiş olmalıdır</w:t>
      </w:r>
      <w:r w:rsidRPr="00347E1B">
        <w:rPr>
          <w:color w:val="161616"/>
          <w:sz w:val="22"/>
          <w:szCs w:val="22"/>
        </w:rPr>
        <w:t>.</w:t>
      </w:r>
    </w:p>
    <w:p w14:paraId="449BD879" w14:textId="0151F631" w:rsidR="00BF197C" w:rsidRPr="006536F9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2"/>
          <w:szCs w:val="22"/>
        </w:rPr>
      </w:pPr>
      <w:r w:rsidRPr="006536F9">
        <w:rPr>
          <w:sz w:val="22"/>
          <w:szCs w:val="22"/>
        </w:rPr>
        <w:t>Minder kısmı</w:t>
      </w:r>
      <w:r w:rsidR="006536F9" w:rsidRPr="006536F9">
        <w:rPr>
          <w:sz w:val="22"/>
          <w:szCs w:val="22"/>
        </w:rPr>
        <w:t xml:space="preserve"> ve koruyucu kılıf</w:t>
      </w:r>
      <w:r w:rsidRPr="006536F9">
        <w:rPr>
          <w:sz w:val="22"/>
          <w:szCs w:val="22"/>
        </w:rPr>
        <w:t xml:space="preserve"> </w:t>
      </w:r>
      <w:r w:rsidR="00CC2E3B">
        <w:rPr>
          <w:sz w:val="22"/>
          <w:szCs w:val="22"/>
        </w:rPr>
        <w:t>alev yürütmez kumaş</w:t>
      </w:r>
      <w:r w:rsidRPr="006536F9">
        <w:rPr>
          <w:sz w:val="22"/>
          <w:szCs w:val="22"/>
        </w:rPr>
        <w:t xml:space="preserve"> </w:t>
      </w:r>
      <w:r w:rsidR="00977018" w:rsidRPr="006536F9">
        <w:rPr>
          <w:sz w:val="22"/>
          <w:szCs w:val="22"/>
        </w:rPr>
        <w:t>malzemeden yapılmış</w:t>
      </w:r>
      <w:r w:rsidRPr="006536F9">
        <w:rPr>
          <w:sz w:val="22"/>
          <w:szCs w:val="22"/>
        </w:rPr>
        <w:t xml:space="preserve"> </w:t>
      </w:r>
      <w:r w:rsidR="00CD1EB7">
        <w:rPr>
          <w:sz w:val="22"/>
          <w:szCs w:val="22"/>
        </w:rPr>
        <w:t>olmalıdır.</w:t>
      </w:r>
    </w:p>
    <w:p w14:paraId="29CC72E6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Üzerinde “Tahliye Sedyesi” olduğu anlaşıl</w:t>
      </w:r>
      <w:r w:rsidR="00977018" w:rsidRPr="00347E1B">
        <w:rPr>
          <w:color w:val="161616"/>
          <w:sz w:val="22"/>
          <w:szCs w:val="22"/>
        </w:rPr>
        <w:t>acak şekilde yazılı ibare olmalıdır</w:t>
      </w:r>
      <w:r w:rsidRPr="00347E1B">
        <w:rPr>
          <w:color w:val="161616"/>
          <w:sz w:val="22"/>
          <w:szCs w:val="22"/>
        </w:rPr>
        <w:t>.</w:t>
      </w:r>
    </w:p>
    <w:p w14:paraId="2360AC56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 xml:space="preserve">Tahliyeyi güvenli sağlamak için en az </w:t>
      </w:r>
      <w:r w:rsidR="000360BD">
        <w:rPr>
          <w:color w:val="161616"/>
          <w:sz w:val="22"/>
          <w:szCs w:val="22"/>
        </w:rPr>
        <w:t>2 adet</w:t>
      </w:r>
      <w:r w:rsidR="00977018" w:rsidRPr="00347E1B">
        <w:rPr>
          <w:color w:val="161616"/>
          <w:sz w:val="22"/>
          <w:szCs w:val="22"/>
        </w:rPr>
        <w:t xml:space="preserve"> sedye kemeri olmalıdır</w:t>
      </w:r>
      <w:r w:rsidRPr="00347E1B">
        <w:rPr>
          <w:color w:val="161616"/>
          <w:sz w:val="22"/>
          <w:szCs w:val="22"/>
        </w:rPr>
        <w:t>.</w:t>
      </w:r>
    </w:p>
    <w:p w14:paraId="4EC01D5B" w14:textId="77777777" w:rsidR="00BF197C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Düz zemind</w:t>
      </w:r>
      <w:r w:rsidR="006536F9">
        <w:rPr>
          <w:color w:val="161616"/>
          <w:sz w:val="22"/>
          <w:szCs w:val="22"/>
        </w:rPr>
        <w:t xml:space="preserve">e 4 </w:t>
      </w:r>
      <w:r w:rsidRPr="00347E1B">
        <w:rPr>
          <w:color w:val="161616"/>
          <w:sz w:val="22"/>
          <w:szCs w:val="22"/>
        </w:rPr>
        <w:t>tekerlekl</w:t>
      </w:r>
      <w:r w:rsidR="00977018" w:rsidRPr="00347E1B">
        <w:rPr>
          <w:color w:val="161616"/>
          <w:sz w:val="22"/>
          <w:szCs w:val="22"/>
        </w:rPr>
        <w:t>i sandalye işlemi de görmelidir</w:t>
      </w:r>
      <w:r w:rsidRPr="00347E1B">
        <w:rPr>
          <w:color w:val="161616"/>
          <w:sz w:val="22"/>
          <w:szCs w:val="22"/>
        </w:rPr>
        <w:t>.</w:t>
      </w:r>
    </w:p>
    <w:p w14:paraId="3B331C27" w14:textId="77777777" w:rsidR="000360BD" w:rsidRPr="00347E1B" w:rsidRDefault="000360BD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Merdivenlerde indirileceği zaman arka kısmındaki </w:t>
      </w:r>
      <w:r w:rsidR="006536F9">
        <w:rPr>
          <w:color w:val="161616"/>
          <w:sz w:val="22"/>
          <w:szCs w:val="22"/>
        </w:rPr>
        <w:t>teker mekanizması</w:t>
      </w:r>
      <w:r>
        <w:rPr>
          <w:color w:val="161616"/>
          <w:sz w:val="22"/>
          <w:szCs w:val="22"/>
        </w:rPr>
        <w:t xml:space="preserve"> piston yardımıyla </w:t>
      </w:r>
      <w:r w:rsidR="006536F9">
        <w:rPr>
          <w:color w:val="161616"/>
          <w:sz w:val="22"/>
          <w:szCs w:val="22"/>
        </w:rPr>
        <w:t xml:space="preserve">itilerek </w:t>
      </w:r>
      <w:r>
        <w:rPr>
          <w:color w:val="161616"/>
          <w:sz w:val="22"/>
          <w:szCs w:val="22"/>
        </w:rPr>
        <w:t>kapatılabilir yapıda olmalıdır.</w:t>
      </w:r>
    </w:p>
    <w:p w14:paraId="32CBD3D1" w14:textId="77777777" w:rsidR="00BF197C" w:rsidRPr="00347E1B" w:rsidRDefault="00BF197C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Merdiven</w:t>
      </w:r>
      <w:r w:rsidR="000360BD">
        <w:rPr>
          <w:color w:val="161616"/>
          <w:sz w:val="22"/>
          <w:szCs w:val="22"/>
        </w:rPr>
        <w:t>lerden</w:t>
      </w:r>
      <w:r w:rsidRPr="00347E1B">
        <w:rPr>
          <w:color w:val="161616"/>
          <w:sz w:val="22"/>
          <w:szCs w:val="22"/>
        </w:rPr>
        <w:t xml:space="preserve"> tek ki</w:t>
      </w:r>
      <w:r w:rsidR="00CD1EB7">
        <w:rPr>
          <w:color w:val="161616"/>
          <w:sz w:val="22"/>
          <w:szCs w:val="22"/>
        </w:rPr>
        <w:t>şi tarafından hızlı ve pratik</w:t>
      </w:r>
      <w:r w:rsidRPr="00347E1B">
        <w:rPr>
          <w:color w:val="161616"/>
          <w:sz w:val="22"/>
          <w:szCs w:val="22"/>
        </w:rPr>
        <w:t xml:space="preserve"> bir şekilde</w:t>
      </w:r>
      <w:r w:rsidR="000360BD">
        <w:rPr>
          <w:color w:val="161616"/>
          <w:sz w:val="22"/>
          <w:szCs w:val="22"/>
        </w:rPr>
        <w:t xml:space="preserve"> indirmek için </w:t>
      </w:r>
      <w:r w:rsidR="00977018" w:rsidRPr="00347E1B">
        <w:rPr>
          <w:color w:val="161616"/>
          <w:sz w:val="22"/>
          <w:szCs w:val="22"/>
        </w:rPr>
        <w:t>kauçuk paletleri olmalıdır</w:t>
      </w:r>
      <w:r w:rsidRPr="00347E1B">
        <w:rPr>
          <w:color w:val="161616"/>
          <w:sz w:val="22"/>
          <w:szCs w:val="22"/>
        </w:rPr>
        <w:t>.</w:t>
      </w:r>
    </w:p>
    <w:p w14:paraId="5089D5FC" w14:textId="405E5951" w:rsidR="00977018" w:rsidRPr="00347E1B" w:rsidRDefault="00BF197C" w:rsidP="00977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Ambalaj içeriğinde, her bir ürünle beraber, duvara askı aparatı, ürünün muhafazası için koruyucu kılıf, yönlendirme tabelası, tabela şeklinde duvara asılabil</w:t>
      </w:r>
      <w:r w:rsidR="00977018" w:rsidRPr="00347E1B">
        <w:rPr>
          <w:color w:val="161616"/>
          <w:sz w:val="22"/>
          <w:szCs w:val="22"/>
        </w:rPr>
        <w:t>en</w:t>
      </w:r>
      <w:r w:rsidRPr="00347E1B">
        <w:rPr>
          <w:color w:val="161616"/>
          <w:sz w:val="22"/>
          <w:szCs w:val="22"/>
        </w:rPr>
        <w:t xml:space="preserve"> görsel içerikli ürün</w:t>
      </w:r>
      <w:r w:rsidR="00977018" w:rsidRPr="00347E1B">
        <w:rPr>
          <w:color w:val="161616"/>
          <w:sz w:val="22"/>
          <w:szCs w:val="22"/>
        </w:rPr>
        <w:t xml:space="preserve"> kullanım talimatı bulunmalıdır</w:t>
      </w:r>
      <w:r w:rsidRPr="00347E1B">
        <w:rPr>
          <w:color w:val="161616"/>
          <w:sz w:val="22"/>
          <w:szCs w:val="22"/>
        </w:rPr>
        <w:t>.</w:t>
      </w:r>
    </w:p>
    <w:p w14:paraId="52E31550" w14:textId="77777777" w:rsidR="00977018" w:rsidRPr="00347E1B" w:rsidRDefault="00977018" w:rsidP="00977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sz w:val="22"/>
          <w:szCs w:val="22"/>
        </w:rPr>
        <w:t>Satıcı firmanın Tıbbi Cihaz Satış Merkezi Yetki belgesi olmalıdır.</w:t>
      </w:r>
    </w:p>
    <w:p w14:paraId="6CB58610" w14:textId="77777777" w:rsidR="00977018" w:rsidRPr="0000541F" w:rsidRDefault="00977018" w:rsidP="00977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 w:rsidRPr="00347E1B">
        <w:rPr>
          <w:sz w:val="22"/>
          <w:szCs w:val="22"/>
        </w:rPr>
        <w:t>Ürün</w:t>
      </w:r>
      <w:r w:rsidR="00A82018">
        <w:rPr>
          <w:sz w:val="22"/>
          <w:szCs w:val="22"/>
        </w:rPr>
        <w:t>ün</w:t>
      </w:r>
      <w:r w:rsidRPr="00347E1B">
        <w:rPr>
          <w:sz w:val="22"/>
          <w:szCs w:val="22"/>
        </w:rPr>
        <w:t xml:space="preserve"> UBB/ÜTS kaydı olmalıdır ve teklifle beraber bildirilmelidir.</w:t>
      </w:r>
    </w:p>
    <w:p w14:paraId="0AE4F227" w14:textId="77777777" w:rsidR="00E921E0" w:rsidRDefault="00E921E0" w:rsidP="00977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Ürün üretim hatalarına karşı 2 yıl garantili olmalıdır.</w:t>
      </w:r>
    </w:p>
    <w:p w14:paraId="0C2A69A9" w14:textId="77777777" w:rsidR="00E921E0" w:rsidRPr="00E921E0" w:rsidRDefault="00E921E0" w:rsidP="00E92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Ürün üzerinde marka model ve seri </w:t>
      </w:r>
      <w:proofErr w:type="spellStart"/>
      <w:r>
        <w:rPr>
          <w:color w:val="161616"/>
          <w:sz w:val="22"/>
          <w:szCs w:val="22"/>
        </w:rPr>
        <w:t>no</w:t>
      </w:r>
      <w:proofErr w:type="spellEnd"/>
      <w:r>
        <w:rPr>
          <w:color w:val="161616"/>
          <w:sz w:val="22"/>
          <w:szCs w:val="22"/>
        </w:rPr>
        <w:t xml:space="preserve"> bilgileri bulunmalıdır.</w:t>
      </w:r>
    </w:p>
    <w:p w14:paraId="5224214E" w14:textId="77777777" w:rsidR="00BF197C" w:rsidRPr="00347E1B" w:rsidRDefault="00BF197C" w:rsidP="00347E1B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Style w:val="apple-converted-space"/>
          <w:color w:val="000000" w:themeColor="text1"/>
          <w:sz w:val="22"/>
          <w:szCs w:val="22"/>
        </w:rPr>
      </w:pPr>
    </w:p>
    <w:sectPr w:rsidR="00BF197C" w:rsidRPr="00347E1B" w:rsidSect="00977018">
      <w:pgSz w:w="11906" w:h="16838"/>
      <w:pgMar w:top="720" w:right="73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6F"/>
    <w:multiLevelType w:val="hybridMultilevel"/>
    <w:tmpl w:val="E688702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2C9C"/>
    <w:multiLevelType w:val="multilevel"/>
    <w:tmpl w:val="3BA8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7482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63035"/>
    <w:multiLevelType w:val="multilevel"/>
    <w:tmpl w:val="536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A161C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550877">
    <w:abstractNumId w:val="0"/>
  </w:num>
  <w:num w:numId="2" w16cid:durableId="415398246">
    <w:abstractNumId w:val="2"/>
  </w:num>
  <w:num w:numId="3" w16cid:durableId="185098731">
    <w:abstractNumId w:val="4"/>
  </w:num>
  <w:num w:numId="4" w16cid:durableId="1383989916">
    <w:abstractNumId w:val="1"/>
  </w:num>
  <w:num w:numId="5" w16cid:durableId="7450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991"/>
    <w:rsid w:val="0000541F"/>
    <w:rsid w:val="00007C29"/>
    <w:rsid w:val="000360BD"/>
    <w:rsid w:val="00037F70"/>
    <w:rsid w:val="000630B6"/>
    <w:rsid w:val="000A46C8"/>
    <w:rsid w:val="000F22A5"/>
    <w:rsid w:val="00112B88"/>
    <w:rsid w:val="00136653"/>
    <w:rsid w:val="00177079"/>
    <w:rsid w:val="0023613A"/>
    <w:rsid w:val="002751AD"/>
    <w:rsid w:val="002C53A2"/>
    <w:rsid w:val="002E670E"/>
    <w:rsid w:val="002F1A0C"/>
    <w:rsid w:val="00347E1B"/>
    <w:rsid w:val="00351B21"/>
    <w:rsid w:val="00351F7E"/>
    <w:rsid w:val="00446991"/>
    <w:rsid w:val="00450460"/>
    <w:rsid w:val="004C2205"/>
    <w:rsid w:val="004E3418"/>
    <w:rsid w:val="00614248"/>
    <w:rsid w:val="006536F9"/>
    <w:rsid w:val="00666B99"/>
    <w:rsid w:val="00676C63"/>
    <w:rsid w:val="006C7223"/>
    <w:rsid w:val="007168D2"/>
    <w:rsid w:val="00734F84"/>
    <w:rsid w:val="007362E4"/>
    <w:rsid w:val="00793AB5"/>
    <w:rsid w:val="00845C7B"/>
    <w:rsid w:val="008B3A6C"/>
    <w:rsid w:val="008F2C44"/>
    <w:rsid w:val="00964D0E"/>
    <w:rsid w:val="00977018"/>
    <w:rsid w:val="009B69E4"/>
    <w:rsid w:val="009C32D9"/>
    <w:rsid w:val="009C51BD"/>
    <w:rsid w:val="00A7043D"/>
    <w:rsid w:val="00A82018"/>
    <w:rsid w:val="00A8472D"/>
    <w:rsid w:val="00B112BE"/>
    <w:rsid w:val="00B660DC"/>
    <w:rsid w:val="00BD066E"/>
    <w:rsid w:val="00BF197C"/>
    <w:rsid w:val="00C75CA5"/>
    <w:rsid w:val="00C8070A"/>
    <w:rsid w:val="00C90903"/>
    <w:rsid w:val="00CC2E3B"/>
    <w:rsid w:val="00CD1EB7"/>
    <w:rsid w:val="00D36F91"/>
    <w:rsid w:val="00D535BD"/>
    <w:rsid w:val="00DA6D18"/>
    <w:rsid w:val="00E76E1B"/>
    <w:rsid w:val="00E921E0"/>
    <w:rsid w:val="00EF32E2"/>
    <w:rsid w:val="00F371AF"/>
    <w:rsid w:val="00F5502A"/>
    <w:rsid w:val="00F6176F"/>
    <w:rsid w:val="00FB52C6"/>
    <w:rsid w:val="00FB7D9F"/>
    <w:rsid w:val="514C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4F61"/>
  <w15:docId w15:val="{B73833A3-0CB8-473B-8CC8-328CF064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22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4F84"/>
  </w:style>
  <w:style w:type="paragraph" w:styleId="ListeParagraf">
    <w:name w:val="List Paragraph"/>
    <w:basedOn w:val="Normal"/>
    <w:uiPriority w:val="34"/>
    <w:qFormat/>
    <w:rsid w:val="00EF32E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F19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F197C"/>
    <w:rPr>
      <w:rFonts w:ascii="Segoe UI" w:hAnsi="Segoe UI" w:cs="Segoe UI"/>
      <w:sz w:val="18"/>
      <w:szCs w:val="18"/>
      <w:lang w:eastAsia="tr-TR"/>
    </w:rPr>
  </w:style>
  <w:style w:type="paragraph" w:styleId="AralkYok">
    <w:name w:val="No Spacing"/>
    <w:basedOn w:val="Normal"/>
    <w:uiPriority w:val="1"/>
    <w:qFormat/>
    <w:rsid w:val="00977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Muhasebe</cp:lastModifiedBy>
  <cp:revision>12</cp:revision>
  <cp:lastPrinted>2018-05-11T14:10:00Z</cp:lastPrinted>
  <dcterms:created xsi:type="dcterms:W3CDTF">2018-05-01T09:49:00Z</dcterms:created>
  <dcterms:modified xsi:type="dcterms:W3CDTF">2022-09-30T08:09:00Z</dcterms:modified>
</cp:coreProperties>
</file>